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EF" w:rsidRDefault="009165EF" w:rsidP="009165EF">
      <w:pPr>
        <w:pStyle w:val="ConsPlusNormal"/>
        <w:jc w:val="both"/>
      </w:pPr>
      <w:r>
        <w:t xml:space="preserve">Постановления РФ №540 </w:t>
      </w:r>
    </w:p>
    <w:p w:rsidR="009165EF" w:rsidRDefault="009165EF" w:rsidP="009165EF">
      <w:pPr>
        <w:pStyle w:val="ConsPlusNormal"/>
        <w:jc w:val="both"/>
      </w:pPr>
      <w:r>
        <w:t>Пункт 27</w:t>
      </w:r>
    </w:p>
    <w:p w:rsidR="009165EF" w:rsidRDefault="009165EF" w:rsidP="009165EF">
      <w:pPr>
        <w:pStyle w:val="ConsPlusNormal"/>
        <w:jc w:val="center"/>
        <w:outlineLvl w:val="1"/>
      </w:pPr>
      <w:r>
        <w:t>Форма 15. Информация о предложении регулируемой организации</w:t>
      </w:r>
    </w:p>
    <w:p w:rsidR="009165EF" w:rsidRDefault="009165EF" w:rsidP="009165EF">
      <w:pPr>
        <w:pStyle w:val="ConsPlusNormal"/>
        <w:jc w:val="center"/>
      </w:pPr>
      <w:r>
        <w:t>об установлении цен (тарифов) в сфере теплоснабжения</w:t>
      </w:r>
    </w:p>
    <w:p w:rsidR="009165EF" w:rsidRDefault="009165EF" w:rsidP="009165EF">
      <w:pPr>
        <w:pStyle w:val="ConsPlusNormal"/>
        <w:jc w:val="center"/>
      </w:pPr>
      <w:r>
        <w:t>на очередной расчетный период регулирования</w:t>
      </w:r>
    </w:p>
    <w:p w:rsidR="009165EF" w:rsidRDefault="009165EF" w:rsidP="009165E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9165EF" w:rsidTr="00F65331">
        <w:tc>
          <w:tcPr>
            <w:tcW w:w="6456" w:type="dxa"/>
          </w:tcPr>
          <w:p w:rsidR="009165EF" w:rsidRDefault="009165EF" w:rsidP="00F65331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608" w:type="dxa"/>
          </w:tcPr>
          <w:p w:rsidR="009165EF" w:rsidRDefault="00DA1A50" w:rsidP="00F65331">
            <w:pPr>
              <w:pStyle w:val="ConsPlusNormal"/>
            </w:pPr>
            <w:r w:rsidRPr="00DA1A50">
              <w:t>метод экономически обоснованных расходов (затрат)</w:t>
            </w:r>
          </w:p>
        </w:tc>
      </w:tr>
      <w:tr w:rsidR="009165EF" w:rsidTr="00F65331">
        <w:tc>
          <w:tcPr>
            <w:tcW w:w="6456" w:type="dxa"/>
          </w:tcPr>
          <w:p w:rsidR="009165EF" w:rsidRDefault="009165EF" w:rsidP="00F65331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2608" w:type="dxa"/>
          </w:tcPr>
          <w:p w:rsidR="009165EF" w:rsidRDefault="009165EF" w:rsidP="00F65331">
            <w:pPr>
              <w:pStyle w:val="ConsPlusNormal"/>
            </w:pPr>
            <w:r>
              <w:t xml:space="preserve">2382,66 </w:t>
            </w:r>
            <w:proofErr w:type="spellStart"/>
            <w:r>
              <w:t>руб</w:t>
            </w:r>
            <w:proofErr w:type="spellEnd"/>
          </w:p>
        </w:tc>
      </w:tr>
      <w:tr w:rsidR="009165EF" w:rsidTr="00F65331">
        <w:tc>
          <w:tcPr>
            <w:tcW w:w="6456" w:type="dxa"/>
          </w:tcPr>
          <w:p w:rsidR="009165EF" w:rsidRDefault="009165EF" w:rsidP="00F65331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2608" w:type="dxa"/>
          </w:tcPr>
          <w:p w:rsidR="009165EF" w:rsidRDefault="009165EF" w:rsidP="00F65331">
            <w:pPr>
              <w:pStyle w:val="ConsPlusNormal"/>
            </w:pPr>
            <w:r>
              <w:t>2019</w:t>
            </w:r>
          </w:p>
        </w:tc>
      </w:tr>
      <w:tr w:rsidR="009165EF" w:rsidTr="00F65331">
        <w:tc>
          <w:tcPr>
            <w:tcW w:w="6456" w:type="dxa"/>
          </w:tcPr>
          <w:p w:rsidR="009165EF" w:rsidRDefault="009165EF" w:rsidP="00F65331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08" w:type="dxa"/>
          </w:tcPr>
          <w:p w:rsidR="009165EF" w:rsidRDefault="009165EF" w:rsidP="00F65331">
            <w:pPr>
              <w:pStyle w:val="ConsPlusNormal"/>
            </w:pPr>
            <w:r>
              <w:t>-</w:t>
            </w:r>
          </w:p>
        </w:tc>
      </w:tr>
      <w:tr w:rsidR="009165EF" w:rsidTr="00F65331">
        <w:tc>
          <w:tcPr>
            <w:tcW w:w="6456" w:type="dxa"/>
          </w:tcPr>
          <w:p w:rsidR="009165EF" w:rsidRDefault="009165EF" w:rsidP="00F65331">
            <w:pPr>
              <w:pStyle w:val="ConsPlusNormal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</w:tcPr>
          <w:p w:rsidR="009165EF" w:rsidRDefault="009165EF" w:rsidP="00F65331">
            <w:pPr>
              <w:pStyle w:val="ConsPlusNormal"/>
            </w:pPr>
            <w:r>
              <w:t>71680,74</w:t>
            </w:r>
          </w:p>
        </w:tc>
      </w:tr>
      <w:tr w:rsidR="009165EF" w:rsidTr="00F65331">
        <w:tc>
          <w:tcPr>
            <w:tcW w:w="6456" w:type="dxa"/>
          </w:tcPr>
          <w:p w:rsidR="009165EF" w:rsidRDefault="009165EF" w:rsidP="00F65331">
            <w:pPr>
              <w:pStyle w:val="ConsPlusNormal"/>
              <w:jc w:val="both"/>
            </w:pPr>
            <w:r>
              <w:t>Годовой объем полезного отпуска тепловой энергии (теплоносителя)</w:t>
            </w:r>
            <w:r w:rsidR="009E64AB">
              <w:t xml:space="preserve"> на 2019 год</w:t>
            </w:r>
          </w:p>
        </w:tc>
        <w:tc>
          <w:tcPr>
            <w:tcW w:w="2608" w:type="dxa"/>
          </w:tcPr>
          <w:p w:rsidR="009165EF" w:rsidRDefault="009165EF" w:rsidP="009165EF">
            <w:pPr>
              <w:pStyle w:val="ConsPlusNormal"/>
            </w:pPr>
            <w:r>
              <w:t>27377 Гкал</w:t>
            </w:r>
          </w:p>
        </w:tc>
      </w:tr>
      <w:tr w:rsidR="009165EF" w:rsidTr="00F65331">
        <w:tc>
          <w:tcPr>
            <w:tcW w:w="6456" w:type="dxa"/>
          </w:tcPr>
          <w:p w:rsidR="009165EF" w:rsidRDefault="009165EF" w:rsidP="00F65331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9165EF" w:rsidRDefault="009165EF" w:rsidP="00F65331">
            <w:pPr>
              <w:pStyle w:val="ConsPlusNormal"/>
            </w:pPr>
            <w:r>
              <w:t>-</w:t>
            </w:r>
          </w:p>
        </w:tc>
      </w:tr>
    </w:tbl>
    <w:p w:rsidR="003B55D8" w:rsidRDefault="003B55D8">
      <w:bookmarkStart w:id="0" w:name="_GoBack"/>
      <w:bookmarkEnd w:id="0"/>
    </w:p>
    <w:sectPr w:rsidR="003B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EF"/>
    <w:rsid w:val="003B55D8"/>
    <w:rsid w:val="009165EF"/>
    <w:rsid w:val="009E64AB"/>
    <w:rsid w:val="00DA1A50"/>
    <w:rsid w:val="00D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6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2</cp:revision>
  <dcterms:created xsi:type="dcterms:W3CDTF">2018-05-07T03:01:00Z</dcterms:created>
  <dcterms:modified xsi:type="dcterms:W3CDTF">2018-05-07T03:01:00Z</dcterms:modified>
</cp:coreProperties>
</file>