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27" w:rsidRPr="005C5427" w:rsidRDefault="005C5427" w:rsidP="005C542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Cs/>
          <w:sz w:val="27"/>
          <w:szCs w:val="27"/>
        </w:rPr>
      </w:pPr>
      <w:r w:rsidRPr="005C5427">
        <w:rPr>
          <w:rFonts w:ascii="Times New Roman" w:hAnsi="Times New Roman"/>
          <w:bCs/>
          <w:sz w:val="27"/>
          <w:szCs w:val="27"/>
        </w:rPr>
        <w:t xml:space="preserve">П.19 </w:t>
      </w:r>
      <w:r>
        <w:rPr>
          <w:rFonts w:ascii="Times New Roman" w:hAnsi="Times New Roman"/>
          <w:bCs/>
          <w:sz w:val="27"/>
          <w:szCs w:val="27"/>
        </w:rPr>
        <w:t>Информация об основных показателях финансово-хозяйственной деятельности, включая структуру основных производственных затрат (в части регулируемых видов деятельности)</w:t>
      </w:r>
      <w:bookmarkStart w:id="0" w:name="_GoBack"/>
      <w:bookmarkEnd w:id="0"/>
    </w:p>
    <w:p w:rsidR="00570A94" w:rsidRDefault="00570A94" w:rsidP="00570A9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Форма 8. Информация об основных показателях финансово-хозяйственной деятельности регулируемой организации</w:t>
      </w:r>
    </w:p>
    <w:p w:rsidR="00570A94" w:rsidRDefault="00570A94" w:rsidP="00570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A94" w:rsidRDefault="00570A94" w:rsidP="00570A9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1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7"/>
        <w:gridCol w:w="1418"/>
      </w:tblGrid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C6A9A">
              <w:rPr>
                <w:rFonts w:ascii="Times New Roman" w:hAnsi="Times New Roman"/>
                <w:sz w:val="24"/>
                <w:szCs w:val="24"/>
              </w:rPr>
              <w:t>9030,309</w:t>
            </w:r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расходы на покупаемую тепловую энергию (мощность), теплоноситель;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C6A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C6A9A">
              <w:rPr>
                <w:rFonts w:ascii="Times New Roman" w:hAnsi="Times New Roman"/>
                <w:sz w:val="24"/>
                <w:szCs w:val="24"/>
              </w:rPr>
              <w:t>33806,83</w:t>
            </w:r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расходы на покупаемую электрическую энергию (мощность), используемую в технологическом процессе (с указанием средневзвешенной стоимости 1 КВт ч), и объем приобретения электрической энергии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Pr="00F1432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C6A9A">
              <w:rPr>
                <w:rFonts w:ascii="Times New Roman" w:hAnsi="Times New Roman"/>
                <w:sz w:val="24"/>
                <w:szCs w:val="24"/>
              </w:rPr>
              <w:t xml:space="preserve">4071,27 </w:t>
            </w:r>
            <w:proofErr w:type="spellStart"/>
            <w:proofErr w:type="gramStart"/>
            <w:r w:rsidR="00DC6A9A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DC6A9A" w:rsidRPr="00F143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6A9A" w:rsidRPr="00F14324" w:rsidRDefault="00DC6A9A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1170.95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  <w:r w:rsidRPr="00F143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6A9A" w:rsidRDefault="00DC6A9A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3,48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расходы на приобретение холодной воды, используемой в технологическом процессе</w:t>
            </w:r>
            <w:r w:rsidR="00F14324" w:rsidRPr="00F14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324">
              <w:rPr>
                <w:rFonts w:ascii="Times New Roman" w:hAnsi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Pr="00F1432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143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505,7616 </w:t>
            </w:r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расходы на химические реагенты, используемые в технологическом процессе;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Pr="00F1432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143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расходы на оплату труда и отчисления на социальные нужды основн</w:t>
            </w:r>
            <w:r w:rsidR="00F14324">
              <w:rPr>
                <w:rFonts w:ascii="Times New Roman" w:hAnsi="Times New Roman"/>
                <w:sz w:val="24"/>
                <w:szCs w:val="24"/>
              </w:rPr>
              <w:t>ого производственного персонала</w:t>
            </w:r>
            <w:r w:rsidR="00F14324" w:rsidRPr="00F14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324">
              <w:rPr>
                <w:rFonts w:ascii="Times New Roman" w:hAnsi="Times New Roman"/>
                <w:sz w:val="24"/>
                <w:szCs w:val="24"/>
              </w:rPr>
              <w:t>(тыс. рублей);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Pr="00F1432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14324">
              <w:rPr>
                <w:rFonts w:ascii="Times New Roman" w:hAnsi="Times New Roman"/>
                <w:sz w:val="24"/>
                <w:szCs w:val="24"/>
                <w:lang w:val="en-US"/>
              </w:rPr>
              <w:t>4410,32</w:t>
            </w:r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 расходы на оплату труда и отчисления на социальные нужды административно-управленческого персонала</w:t>
            </w:r>
            <w:r w:rsidR="00F14324" w:rsidRPr="00F14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324">
              <w:rPr>
                <w:rFonts w:ascii="Times New Roman" w:hAnsi="Times New Roman"/>
                <w:sz w:val="24"/>
                <w:szCs w:val="24"/>
              </w:rPr>
              <w:t>(тыс. рублей);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14324">
              <w:rPr>
                <w:rFonts w:ascii="Times New Roman" w:hAnsi="Times New Roman"/>
                <w:sz w:val="24"/>
                <w:szCs w:val="24"/>
              </w:rPr>
              <w:t>1964,55</w:t>
            </w:r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з) расходы на амортизацию основных производственных средств</w:t>
            </w:r>
            <w:r w:rsidR="00F14324" w:rsidRPr="00F14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324">
              <w:rPr>
                <w:rFonts w:ascii="Times New Roman" w:hAnsi="Times New Roman"/>
                <w:sz w:val="24"/>
                <w:szCs w:val="24"/>
              </w:rPr>
              <w:t>(тыс. рублей);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14324">
              <w:rPr>
                <w:rFonts w:ascii="Times New Roman" w:hAnsi="Times New Roman"/>
                <w:sz w:val="24"/>
                <w:szCs w:val="24"/>
              </w:rPr>
              <w:t>2450,14</w:t>
            </w:r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и) расходы на аренду имущества, используемого для осуществления регулируемого вида деятельности</w:t>
            </w:r>
            <w:r w:rsidR="00F14324" w:rsidRPr="00F14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324">
              <w:rPr>
                <w:rFonts w:ascii="Times New Roman" w:hAnsi="Times New Roman"/>
                <w:sz w:val="24"/>
                <w:szCs w:val="24"/>
              </w:rPr>
              <w:t>(тыс. рублей);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14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к) общепроизводственные расходы, в том числе отнесенные к ним расходы на текущий и капитальный ремонт</w:t>
            </w:r>
            <w:r w:rsidR="00F14324" w:rsidRPr="00F14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324">
              <w:rPr>
                <w:rFonts w:ascii="Times New Roman" w:hAnsi="Times New Roman"/>
                <w:sz w:val="24"/>
                <w:szCs w:val="24"/>
              </w:rPr>
              <w:t>(тыс. рублей);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14324">
              <w:rPr>
                <w:rFonts w:ascii="Times New Roman" w:hAnsi="Times New Roman"/>
                <w:sz w:val="24"/>
                <w:szCs w:val="24"/>
              </w:rPr>
              <w:t>4099,50404</w:t>
            </w:r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л) общехозяйственные расходы, в том числе отнесенные к ним расходы на текущий и капитальный ремонт</w:t>
            </w:r>
            <w:r w:rsidR="00F14324" w:rsidRPr="00F14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324">
              <w:rPr>
                <w:rFonts w:ascii="Times New Roman" w:hAnsi="Times New Roman"/>
                <w:sz w:val="24"/>
                <w:szCs w:val="24"/>
              </w:rPr>
              <w:t>(тыс. рублей);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14324">
              <w:rPr>
                <w:rFonts w:ascii="Times New Roman" w:hAnsi="Times New Roman"/>
                <w:sz w:val="24"/>
                <w:szCs w:val="24"/>
              </w:rPr>
              <w:t>1252,5817</w:t>
            </w:r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  <w:r w:rsidR="00F14324" w:rsidRPr="00F14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324">
              <w:rPr>
                <w:rFonts w:ascii="Times New Roman" w:hAnsi="Times New Roman"/>
                <w:sz w:val="24"/>
                <w:szCs w:val="24"/>
              </w:rPr>
              <w:t>(тыс. рублей);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143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Pr="00F1432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н) прочие расходы, которые подлежат отнесению на регулируемые виды деятельности в соответствии с законодательством Российской Федерации</w:t>
            </w:r>
            <w:r w:rsidR="00F14324" w:rsidRPr="00F14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324">
              <w:rPr>
                <w:rFonts w:ascii="Times New Roman" w:hAnsi="Times New Roman"/>
                <w:sz w:val="24"/>
                <w:szCs w:val="24"/>
              </w:rPr>
              <w:t>(тыс. рублей);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14324">
              <w:rPr>
                <w:rFonts w:ascii="Times New Roman" w:hAnsi="Times New Roman"/>
                <w:sz w:val="24"/>
                <w:szCs w:val="24"/>
              </w:rPr>
              <w:t>14810,61457</w:t>
            </w:r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Pr="00F1432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  <w:r w:rsidR="00F14324" w:rsidRPr="00F14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143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143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валовая прибыль (убытки) от реализации товаров и оказания услуг по регулируемому виде деятельности (тыс. рублей)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F1432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-2353,161</w:t>
            </w:r>
            <w:r w:rsidR="00570A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&lt;*&gt;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Pr="00F1432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32329">
              <w:rPr>
                <w:rFonts w:ascii="Times New Roman" w:hAnsi="Times New Roman"/>
                <w:sz w:val="24"/>
                <w:szCs w:val="24"/>
              </w:rPr>
              <w:t xml:space="preserve">Не превышает 80 % </w:t>
            </w:r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323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32329">
              <w:rPr>
                <w:rFonts w:ascii="Times New Roman" w:hAnsi="Times New Roman"/>
                <w:sz w:val="24"/>
                <w:szCs w:val="24"/>
              </w:rPr>
              <w:t>1,22</w:t>
            </w:r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32329">
              <w:rPr>
                <w:rFonts w:ascii="Times New Roman" w:hAnsi="Times New Roman"/>
                <w:sz w:val="24"/>
                <w:szCs w:val="24"/>
              </w:rPr>
              <w:t>27,377</w:t>
            </w:r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323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 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определенный по приборам учета и расчетным путем (нормативам потребления коммунальных услуг (тыс. Гкал)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32329">
              <w:rPr>
                <w:rFonts w:ascii="Times New Roman" w:hAnsi="Times New Roman"/>
                <w:sz w:val="24"/>
                <w:szCs w:val="24"/>
              </w:rPr>
              <w:t>5,131</w:t>
            </w:r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12) нормативы технологических потерь при передаче тепловой энергии, теплоносителя по тепловым сетям, утвержденные уполномоченным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opганом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(Ккал/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ч.мес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323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 фактический объем потерь при передаче тепловой энергии (тыс. Гкал)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323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323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B32329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0A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0A94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570A9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94" w:rsidRDefault="00A32199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179,3</w:t>
            </w:r>
          </w:p>
        </w:tc>
      </w:tr>
      <w:tr w:rsidR="00A32199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99" w:rsidRDefault="00A32199" w:rsidP="00A3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 ч/Гкал)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99" w:rsidRDefault="00A32199" w:rsidP="00A3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0,228 </w:t>
            </w:r>
          </w:p>
        </w:tc>
      </w:tr>
      <w:tr w:rsidR="00A32199" w:rsidTr="00DC6A9A">
        <w:trPr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99" w:rsidRDefault="00A32199" w:rsidP="00A3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18) удельный расход холодной воды на производство (передачу) тепловой энергии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99" w:rsidRDefault="00A32199" w:rsidP="00A3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1,4819</w:t>
            </w:r>
          </w:p>
          <w:p w:rsidR="003938E5" w:rsidRDefault="003938E5" w:rsidP="005C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A94" w:rsidRDefault="00570A94" w:rsidP="0057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570A94" w:rsidRDefault="00570A94" w:rsidP="0057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При заполнении пункта 6 указывается ссылка на официальном сайте регулируемой организации в информационно-телекоммуникационной сети "Интернет" на годовую бухгалтерскую отчетность, включая бухгалтерский баланс и приложения к нему</w:t>
      </w:r>
    </w:p>
    <w:p w:rsidR="00E94857" w:rsidRDefault="005C5427"/>
    <w:sectPr w:rsidR="00E9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8C"/>
    <w:rsid w:val="0005029D"/>
    <w:rsid w:val="003938E5"/>
    <w:rsid w:val="004238F1"/>
    <w:rsid w:val="00570A94"/>
    <w:rsid w:val="005C5427"/>
    <w:rsid w:val="006A578C"/>
    <w:rsid w:val="00974523"/>
    <w:rsid w:val="00A32199"/>
    <w:rsid w:val="00B32329"/>
    <w:rsid w:val="00DC2C03"/>
    <w:rsid w:val="00DC6A9A"/>
    <w:rsid w:val="00F1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F54B"/>
  <w15:chartTrackingRefBased/>
  <w15:docId w15:val="{0B50647B-D9F4-4C5D-B1FA-7B220E31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9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4</cp:revision>
  <dcterms:created xsi:type="dcterms:W3CDTF">2018-08-03T08:06:00Z</dcterms:created>
  <dcterms:modified xsi:type="dcterms:W3CDTF">2018-08-03T08:58:00Z</dcterms:modified>
</cp:coreProperties>
</file>