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282" w:tblpY="889"/>
        <w:tblW w:w="837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6129"/>
        <w:gridCol w:w="2249"/>
      </w:tblGrid>
      <w:tr w:rsidR="00727FC2" w:rsidRPr="00727FC2" w:rsidTr="00727FC2">
        <w:trPr>
          <w:tblCellSpacing w:w="15" w:type="dxa"/>
        </w:trPr>
        <w:tc>
          <w:tcPr>
            <w:tcW w:w="8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C2" w:rsidRDefault="00727FC2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3539CF" w:rsidRPr="0035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 Информация об основных показателях финансово-хозяйственной деятельности ПАО «Сатурн»  в части выработки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</w:p>
          <w:p w:rsidR="00727FC2" w:rsidRDefault="00727FC2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E42A2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П.19 </w:t>
            </w:r>
            <w:r w:rsidR="00A2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Выручка от регулируемой деятельности (тыс. рублей) с разбивкой по видам деятельности,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без НДС, в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257073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5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099,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тепловая энергия;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257073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57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099,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366858" w:rsidRDefault="00C540A7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5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112895,21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покупаемую тепловую энергию (мощность), теплоноситель;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366858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2D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топливо с указанием по каждому виду топлива стоимости (за единицу объема), объема и способа его приобретения, стоимости его доставки, всего,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58" w:rsidRPr="00366858" w:rsidRDefault="00366858" w:rsidP="0036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66104,93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Мазут </w:t>
            </w: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(договора на поставку мазута), </w:t>
            </w:r>
            <w:proofErr w:type="spellStart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366858" w:rsidRDefault="00AF5E4E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66104,93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 натуральном выражении, тонн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366858" w:rsidRDefault="00366858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3713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средневзвешенная цена, руб./тонн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366858" w:rsidRDefault="00366858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17 806,64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покупаемую электрическую энергию (мощность), используемую в технологическом процессе (с указанием средневзвешенной стоимости 1 кВт*ч), и объем приобретения электрической энергии, всего,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2E" w:rsidRPr="00366858" w:rsidRDefault="00FA662E" w:rsidP="00FA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66858" w:rsidRPr="00366858" w:rsidRDefault="00366858" w:rsidP="00FA6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7514,9</w:t>
            </w:r>
          </w:p>
          <w:p w:rsidR="006B5691" w:rsidRPr="00366858" w:rsidRDefault="006B5691" w:rsidP="00214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объем приобретенной электрической энергии, используемой в технологическом процессе, </w:t>
            </w:r>
            <w:proofErr w:type="spellStart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тыс.кВт</w:t>
            </w:r>
            <w:proofErr w:type="spellEnd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*ч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858" w:rsidRPr="00366858" w:rsidRDefault="00366858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1772,48</w:t>
            </w:r>
          </w:p>
          <w:p w:rsidR="00FA662E" w:rsidRPr="00366858" w:rsidRDefault="00FA662E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-средневзвешенная стоимость 1 кВт*ч, руб.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366858" w:rsidRDefault="00366858" w:rsidP="0021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4,23977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приобретение холодной воды, используемой в технологическом процессе, и водоотведение,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366858" w:rsidRDefault="00C540A7" w:rsidP="00C5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2D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429,72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химические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peaгенты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используемые в технологическом процессе,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366858" w:rsidRDefault="00AF5E4E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1,342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оплату труда и отчисления на социальные нужды основного производственного персонала,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366858" w:rsidRDefault="009D11D5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12133,98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оплату труда и отчисления на социальные нужды административно-управленческого персонала,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366858" w:rsidRDefault="009D11D5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1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1808,448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амортизацию основных производственных средств,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EB53AD" w:rsidRDefault="00EB53AD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5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1651,95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A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аренду имущества, используемого для осуществления регулируемого вида деятельности,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EB53AD" w:rsidRDefault="00214344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2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общепроизводственные расходы,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 том числе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EB53AD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D26975" w:rsidRPr="00EB53AD" w:rsidRDefault="00AF5E4E" w:rsidP="00AF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9724,23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отнесенные к ним расходы на текущий и капитальный ремонт;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общехозяйственные расходы,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 том числе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EB53AD" w:rsidRDefault="00285BEA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1475,981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отнесенные к ним расходы на текущий и капитальный ремонт;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EB53AD" w:rsidRDefault="00A61FEC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1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944850,49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A22B93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EB53AD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EB53AD" w:rsidRDefault="00C540A7" w:rsidP="00C5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5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12 325,218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чистая прибыль, полученная от регулируемого вида деятельности, с указанием размера ее расходования н</w:t>
            </w:r>
            <w:bookmarkStart w:id="0" w:name="_GoBack"/>
            <w:bookmarkEnd w:id="0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214344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сведения об изменении стоимости основных фондов, в том числе за счет ввода в эксплуатацию (вывода из эксплуатации), их переоценки (тыс. рублей):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первоначальная стоимость, </w:t>
            </w:r>
            <w:proofErr w:type="spellStart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9574F5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53732,894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износ,тыс.руб</w:t>
            </w:r>
            <w:proofErr w:type="spellEnd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9574F5" w:rsidRDefault="009574F5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7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28935,722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ввод в эксплуатацию (приобретение ОС)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9574F5" w:rsidRDefault="00E205C2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2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6B5691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остаточная стоимость, </w:t>
            </w:r>
            <w:proofErr w:type="spellStart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9574F5" w:rsidRDefault="009574F5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7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24797,172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257073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2 885,536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год)*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AE42A2" w:rsidP="0072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</w:p>
          <w:p w:rsidR="00AE42A2" w:rsidRPr="000B2A90" w:rsidRDefault="00AE42A2" w:rsidP="0072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Saturn</w:t>
            </w: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omsk</w:t>
            </w:r>
            <w:proofErr w:type="spellEnd"/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E42A2" w:rsidRPr="000B2A90" w:rsidRDefault="00AE42A2" w:rsidP="0072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(раскрытие информации, </w:t>
            </w:r>
            <w:proofErr w:type="spellStart"/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0B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F5031A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20,46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0B2A90" w:rsidRDefault="009D11D5" w:rsidP="00AF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1,411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объем вырабатываемой регулируемой организацией тепловой энергии в рамках осуществления регулируемых видов деятельности (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тыс.Гкал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9D11D5" w:rsidRDefault="00FF3D0B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28,4389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объем приобретаемой регулируемой организацией тепловой энергии в рамках осуществления регулируемых видов деятельности (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тыс.Гкал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9D11D5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2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тыс.Гкал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9D11D5" w:rsidRDefault="00FF3D0B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4954,7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ч.мес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9D11D5" w:rsidRDefault="006B5691" w:rsidP="0072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2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фактический объем потерь при передаче тепловой энергии (тыс. Гкал)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9D11D5" w:rsidRDefault="006B5691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среднесписочная численность основного производственного персонала (человек)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9D11D5" w:rsidRDefault="00FF3D0B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среднесписочная численность административно-управленческого персонала (человек)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9D11D5" w:rsidRDefault="00FF3D0B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Р.1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у.т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./Гкал)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9D11D5" w:rsidRDefault="00FF3D0B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3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тыс.кВт·ч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/Гкал)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9D11D5" w:rsidRDefault="00C540A7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</w:t>
            </w:r>
          </w:p>
        </w:tc>
      </w:tr>
      <w:tr w:rsidR="006B5691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6B5691" w:rsidRDefault="0005514A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</w:t>
            </w:r>
            <w:proofErr w:type="spellStart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="006B5691" w:rsidRPr="006B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/Гкал)</w:t>
            </w: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691" w:rsidRPr="009D11D5" w:rsidRDefault="00C540A7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692D4B" w:rsidRPr="00727FC2" w:rsidTr="00A22B93">
        <w:trPr>
          <w:tblCellSpacing w:w="15" w:type="dxa"/>
        </w:trPr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D4B" w:rsidRPr="00692D4B" w:rsidRDefault="00692D4B" w:rsidP="0069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4B">
              <w:rPr>
                <w:rFonts w:ascii="Times New Roman" w:hAnsi="Times New Roman" w:cs="Times New Roman"/>
                <w:sz w:val="24"/>
                <w:szCs w:val="24"/>
              </w:rPr>
              <w:t xml:space="preserve">у) о показателях технико-экономического состояния систем теплоснабжения (за исключением </w:t>
            </w:r>
            <w:proofErr w:type="spellStart"/>
            <w:r w:rsidRPr="00692D4B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692D4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том числе показателях физического износа и энергетической эффективности объектов теплоснабжения.</w:t>
            </w:r>
          </w:p>
          <w:p w:rsidR="00692D4B" w:rsidRPr="006B5691" w:rsidRDefault="00692D4B" w:rsidP="0072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D4B" w:rsidRPr="009D11D5" w:rsidRDefault="004C1D8B" w:rsidP="0072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2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Техническое состояние – удовлетворительное, средний физический износ составляет 85,2% </w:t>
            </w:r>
          </w:p>
        </w:tc>
      </w:tr>
    </w:tbl>
    <w:p w:rsidR="006B5691" w:rsidRPr="006B5691" w:rsidRDefault="006B5691" w:rsidP="006B5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4A42" w:rsidRDefault="00844A42"/>
    <w:sectPr w:rsidR="0084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91"/>
    <w:rsid w:val="00023967"/>
    <w:rsid w:val="0005514A"/>
    <w:rsid w:val="000B2A90"/>
    <w:rsid w:val="00127692"/>
    <w:rsid w:val="00214344"/>
    <w:rsid w:val="00257073"/>
    <w:rsid w:val="00285BEA"/>
    <w:rsid w:val="002F11DF"/>
    <w:rsid w:val="0030061C"/>
    <w:rsid w:val="003539CF"/>
    <w:rsid w:val="00366858"/>
    <w:rsid w:val="003D4DDA"/>
    <w:rsid w:val="0046301D"/>
    <w:rsid w:val="004C1D8B"/>
    <w:rsid w:val="00672C2C"/>
    <w:rsid w:val="00692D4B"/>
    <w:rsid w:val="006B5691"/>
    <w:rsid w:val="00727FC2"/>
    <w:rsid w:val="00762ACE"/>
    <w:rsid w:val="00844A42"/>
    <w:rsid w:val="00854EF1"/>
    <w:rsid w:val="00907901"/>
    <w:rsid w:val="00925959"/>
    <w:rsid w:val="009574F5"/>
    <w:rsid w:val="009D11D5"/>
    <w:rsid w:val="00A22B93"/>
    <w:rsid w:val="00A476FB"/>
    <w:rsid w:val="00A56116"/>
    <w:rsid w:val="00A61FEC"/>
    <w:rsid w:val="00AE42A2"/>
    <w:rsid w:val="00AF2DB9"/>
    <w:rsid w:val="00AF5E4E"/>
    <w:rsid w:val="00B23F12"/>
    <w:rsid w:val="00BD3B60"/>
    <w:rsid w:val="00C540A7"/>
    <w:rsid w:val="00D26975"/>
    <w:rsid w:val="00E205C2"/>
    <w:rsid w:val="00E236F3"/>
    <w:rsid w:val="00EB53AD"/>
    <w:rsid w:val="00F0166C"/>
    <w:rsid w:val="00F43FC9"/>
    <w:rsid w:val="00F5031A"/>
    <w:rsid w:val="00FA662E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7472"/>
  <w15:docId w15:val="{D2769F45-567A-4A35-9E74-E427FD9E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691"/>
    <w:rPr>
      <w:b/>
      <w:bCs/>
    </w:rPr>
  </w:style>
  <w:style w:type="character" w:styleId="a4">
    <w:name w:val="Emphasis"/>
    <w:basedOn w:val="a0"/>
    <w:uiPriority w:val="20"/>
    <w:qFormat/>
    <w:rsid w:val="006B5691"/>
    <w:rPr>
      <w:i/>
      <w:iCs/>
    </w:rPr>
  </w:style>
  <w:style w:type="paragraph" w:styleId="a5">
    <w:name w:val="Normal (Web)"/>
    <w:basedOn w:val="a"/>
    <w:uiPriority w:val="99"/>
    <w:unhideWhenUsed/>
    <w:rsid w:val="006B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B56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2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2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A16F-07DA-42CD-9CE7-DEF3768B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Вероника Шинкова</cp:lastModifiedBy>
  <cp:revision>8</cp:revision>
  <cp:lastPrinted>2020-04-14T02:52:00Z</cp:lastPrinted>
  <dcterms:created xsi:type="dcterms:W3CDTF">2022-03-28T05:10:00Z</dcterms:created>
  <dcterms:modified xsi:type="dcterms:W3CDTF">2022-03-31T08:57:00Z</dcterms:modified>
</cp:coreProperties>
</file>